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4164" w14:textId="77777777" w:rsidR="00455A0F" w:rsidRPr="00CB26CF" w:rsidRDefault="00CB26CF" w:rsidP="00CB26CF">
      <w:pPr>
        <w:jc w:val="center"/>
        <w:rPr>
          <w:b/>
          <w:sz w:val="36"/>
        </w:rPr>
      </w:pPr>
      <w:r w:rsidRPr="00CB26CF">
        <w:rPr>
          <w:b/>
          <w:sz w:val="36"/>
        </w:rPr>
        <w:t>REGLEMENT DE CONSULTATION</w:t>
      </w:r>
    </w:p>
    <w:p w14:paraId="78E07F01" w14:textId="731C8F61" w:rsidR="00CB26CF" w:rsidRDefault="00CB26CF" w:rsidP="00CB26CF">
      <w:pPr>
        <w:jc w:val="center"/>
        <w:rPr>
          <w:b/>
          <w:sz w:val="24"/>
        </w:rPr>
      </w:pPr>
      <w:r w:rsidRPr="00CB26CF">
        <w:rPr>
          <w:b/>
          <w:sz w:val="24"/>
        </w:rPr>
        <w:t xml:space="preserve">AUTORISATION D’OCCUPATION DU DOMAINE PUBLIC </w:t>
      </w:r>
      <w:r>
        <w:rPr>
          <w:b/>
          <w:sz w:val="24"/>
        </w:rPr>
        <w:br/>
      </w:r>
      <w:r w:rsidRPr="00CB26CF">
        <w:rPr>
          <w:b/>
          <w:sz w:val="24"/>
        </w:rPr>
        <w:t>DANS LE CADRE D</w:t>
      </w:r>
      <w:r w:rsidR="006C6CE6">
        <w:rPr>
          <w:b/>
          <w:sz w:val="24"/>
        </w:rPr>
        <w:t>U CONCERT DU 7 JUILLET</w:t>
      </w:r>
      <w:r w:rsidRPr="00CB26CF">
        <w:rPr>
          <w:b/>
          <w:sz w:val="24"/>
        </w:rPr>
        <w:t xml:space="preserve"> </w:t>
      </w:r>
      <w:r w:rsidR="006C6CE6">
        <w:rPr>
          <w:b/>
          <w:sz w:val="24"/>
        </w:rPr>
        <w:t xml:space="preserve">2023 </w:t>
      </w:r>
      <w:r w:rsidRPr="00CB26CF">
        <w:rPr>
          <w:b/>
          <w:sz w:val="24"/>
        </w:rPr>
        <w:t>AU PARC DE BLOSSAC</w:t>
      </w:r>
    </w:p>
    <w:p w14:paraId="577535EF" w14:textId="77777777" w:rsidR="00EA21E1" w:rsidRDefault="00EA21E1" w:rsidP="00CB26CF">
      <w:pPr>
        <w:rPr>
          <w:sz w:val="24"/>
        </w:rPr>
      </w:pPr>
    </w:p>
    <w:p w14:paraId="46A2F34E" w14:textId="77777777" w:rsidR="00CB26CF" w:rsidRPr="00EA21E1" w:rsidRDefault="00191696" w:rsidP="00CB26C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PRESENTATION</w:t>
      </w:r>
    </w:p>
    <w:p w14:paraId="745CDD3C" w14:textId="59402DD0" w:rsidR="00EA21E1" w:rsidRDefault="00EA21E1" w:rsidP="00EA21E1">
      <w:pPr>
        <w:widowControl w:val="0"/>
        <w:spacing w:before="20" w:after="0" w:line="220" w:lineRule="atLeast"/>
        <w:jc w:val="both"/>
        <w:rPr>
          <w:rFonts w:ascii="Arial" w:eastAsia="Times New Roman" w:hAnsi="Arial" w:cs="Arial"/>
          <w:snapToGrid w:val="0"/>
          <w:lang w:eastAsia="fr-FR"/>
        </w:rPr>
      </w:pPr>
      <w:r w:rsidRPr="00EA21E1">
        <w:rPr>
          <w:rFonts w:ascii="Arial" w:eastAsia="Times New Roman" w:hAnsi="Arial" w:cs="Arial"/>
          <w:snapToGrid w:val="0"/>
          <w:lang w:eastAsia="fr-FR"/>
        </w:rPr>
        <w:t>La Ville de Poitiers organise</w:t>
      </w:r>
      <w:r w:rsidR="003F05BA">
        <w:rPr>
          <w:rFonts w:ascii="Arial" w:eastAsia="Times New Roman" w:hAnsi="Arial" w:cs="Arial"/>
          <w:snapToGrid w:val="0"/>
          <w:lang w:eastAsia="fr-FR"/>
        </w:rPr>
        <w:t>,</w:t>
      </w:r>
      <w:r w:rsidR="006C6CE6">
        <w:rPr>
          <w:rFonts w:ascii="Arial" w:eastAsia="Times New Roman" w:hAnsi="Arial" w:cs="Arial"/>
          <w:snapToGrid w:val="0"/>
          <w:lang w:eastAsia="fr-FR"/>
        </w:rPr>
        <w:t xml:space="preserve"> le vendredi 7 juillet 2023</w:t>
      </w:r>
      <w:r w:rsidRPr="00EA21E1">
        <w:rPr>
          <w:rFonts w:ascii="Arial" w:eastAsia="Times New Roman" w:hAnsi="Arial" w:cs="Arial"/>
          <w:snapToGrid w:val="0"/>
          <w:lang w:eastAsia="fr-FR"/>
        </w:rPr>
        <w:t>,</w:t>
      </w:r>
      <w:r w:rsidR="006C6CE6">
        <w:rPr>
          <w:rFonts w:ascii="Arial" w:eastAsia="Times New Roman" w:hAnsi="Arial" w:cs="Arial"/>
          <w:snapToGrid w:val="0"/>
          <w:lang w:eastAsia="fr-FR"/>
        </w:rPr>
        <w:t xml:space="preserve"> un concert</w:t>
      </w:r>
      <w:r w:rsidR="00532E79">
        <w:rPr>
          <w:rFonts w:ascii="Arial" w:eastAsia="Times New Roman" w:hAnsi="Arial" w:cs="Arial"/>
          <w:snapToGrid w:val="0"/>
          <w:lang w:eastAsia="fr-FR"/>
        </w:rPr>
        <w:t xml:space="preserve"> (gratuit)</w:t>
      </w:r>
      <w:r w:rsidR="006C6CE6">
        <w:rPr>
          <w:rFonts w:ascii="Arial" w:eastAsia="Times New Roman" w:hAnsi="Arial" w:cs="Arial"/>
          <w:snapToGrid w:val="0"/>
          <w:lang w:eastAsia="fr-FR"/>
        </w:rPr>
        <w:t xml:space="preserve"> </w:t>
      </w:r>
      <w:r w:rsidR="004F7195">
        <w:rPr>
          <w:rFonts w:ascii="Arial" w:eastAsia="Times New Roman" w:hAnsi="Arial" w:cs="Arial"/>
          <w:snapToGrid w:val="0"/>
          <w:lang w:eastAsia="fr-FR"/>
        </w:rPr>
        <w:t>dans le</w:t>
      </w:r>
      <w:r w:rsidRPr="00EA21E1">
        <w:rPr>
          <w:rFonts w:ascii="Arial" w:eastAsia="Times New Roman" w:hAnsi="Arial" w:cs="Arial"/>
          <w:snapToGrid w:val="0"/>
          <w:lang w:eastAsia="fr-FR"/>
        </w:rPr>
        <w:t xml:space="preserve"> </w:t>
      </w:r>
      <w:r w:rsidR="004F7195" w:rsidRPr="00EA21E1">
        <w:rPr>
          <w:rFonts w:ascii="Arial" w:eastAsia="Times New Roman" w:hAnsi="Arial" w:cs="Arial"/>
          <w:snapToGrid w:val="0"/>
          <w:lang w:eastAsia="fr-FR"/>
        </w:rPr>
        <w:t>Grand Pré </w:t>
      </w:r>
      <w:r w:rsidR="004F7195">
        <w:rPr>
          <w:rFonts w:ascii="Arial" w:eastAsia="Times New Roman" w:hAnsi="Arial" w:cs="Arial"/>
          <w:snapToGrid w:val="0"/>
          <w:lang w:eastAsia="fr-FR"/>
        </w:rPr>
        <w:t xml:space="preserve">du </w:t>
      </w:r>
      <w:r w:rsidRPr="00EA21E1">
        <w:rPr>
          <w:rFonts w:ascii="Arial" w:eastAsia="Times New Roman" w:hAnsi="Arial" w:cs="Arial"/>
          <w:snapToGrid w:val="0"/>
          <w:lang w:eastAsia="fr-FR"/>
        </w:rPr>
        <w:t xml:space="preserve">parc de Blossac </w:t>
      </w:r>
      <w:r w:rsidR="006C6CE6">
        <w:rPr>
          <w:rFonts w:ascii="Arial" w:eastAsia="Times New Roman" w:hAnsi="Arial" w:cs="Arial"/>
          <w:snapToGrid w:val="0"/>
          <w:lang w:eastAsia="fr-FR"/>
        </w:rPr>
        <w:t>avec EHLA et Yannick NOAH</w:t>
      </w:r>
      <w:r w:rsidR="00CD5769">
        <w:rPr>
          <w:rFonts w:ascii="Arial" w:eastAsia="Times New Roman" w:hAnsi="Arial" w:cs="Arial"/>
          <w:snapToGrid w:val="0"/>
          <w:lang w:eastAsia="fr-FR"/>
        </w:rPr>
        <w:t>.</w:t>
      </w:r>
      <w:r w:rsidR="006C6CE6">
        <w:rPr>
          <w:rFonts w:ascii="Arial" w:eastAsia="Times New Roman" w:hAnsi="Arial" w:cs="Arial"/>
          <w:snapToGrid w:val="0"/>
          <w:lang w:eastAsia="fr-FR"/>
        </w:rPr>
        <w:t xml:space="preserve"> </w:t>
      </w:r>
    </w:p>
    <w:p w14:paraId="66969B0F" w14:textId="77777777" w:rsidR="003F05BA" w:rsidRDefault="00CD5769" w:rsidP="00EA21E1">
      <w:pPr>
        <w:widowControl w:val="0"/>
        <w:spacing w:before="20" w:after="0" w:line="220" w:lineRule="atLeast"/>
        <w:jc w:val="both"/>
        <w:rPr>
          <w:rFonts w:ascii="Arial" w:eastAsia="Times New Roman" w:hAnsi="Arial" w:cs="Arial"/>
          <w:snapToGrid w:val="0"/>
          <w:lang w:eastAsia="fr-FR"/>
        </w:rPr>
      </w:pPr>
      <w:r>
        <w:rPr>
          <w:rFonts w:ascii="Arial" w:eastAsia="Times New Roman" w:hAnsi="Arial" w:cs="Arial"/>
          <w:snapToGrid w:val="0"/>
          <w:lang w:eastAsia="fr-FR"/>
        </w:rPr>
        <w:t>Les grilles du parc de Blossac seront ouvertes au public à 18h00</w:t>
      </w:r>
      <w:r w:rsidR="003F05BA">
        <w:rPr>
          <w:rFonts w:ascii="Arial" w:eastAsia="Times New Roman" w:hAnsi="Arial" w:cs="Arial"/>
          <w:snapToGrid w:val="0"/>
          <w:lang w:eastAsia="fr-FR"/>
        </w:rPr>
        <w:t xml:space="preserve"> ; </w:t>
      </w:r>
      <w:r>
        <w:rPr>
          <w:rFonts w:ascii="Arial" w:eastAsia="Times New Roman" w:hAnsi="Arial" w:cs="Arial"/>
          <w:snapToGrid w:val="0"/>
          <w:lang w:eastAsia="fr-FR"/>
        </w:rPr>
        <w:t xml:space="preserve">e concert d’EHLA débutera à 20h00 et celui de Yannick Noah à 21h00. </w:t>
      </w:r>
    </w:p>
    <w:p w14:paraId="694D9CDA" w14:textId="2F0B7BBC" w:rsidR="00CD5769" w:rsidRPr="00EA21E1" w:rsidRDefault="00CD5769" w:rsidP="00EA21E1">
      <w:pPr>
        <w:widowControl w:val="0"/>
        <w:spacing w:before="20" w:after="0" w:line="220" w:lineRule="atLeast"/>
        <w:jc w:val="both"/>
        <w:rPr>
          <w:rFonts w:ascii="Arial" w:eastAsia="Times New Roman" w:hAnsi="Arial" w:cs="Arial"/>
          <w:snapToGrid w:val="0"/>
          <w:lang w:eastAsia="fr-FR"/>
        </w:rPr>
      </w:pPr>
      <w:r>
        <w:rPr>
          <w:rFonts w:ascii="Arial" w:eastAsia="Times New Roman" w:hAnsi="Arial" w:cs="Arial"/>
          <w:snapToGrid w:val="0"/>
          <w:lang w:eastAsia="fr-FR"/>
        </w:rPr>
        <w:t>L’évacuation du public est prévue 30 mn, à l’issue de concert, soit au plus tard à 23h30.</w:t>
      </w:r>
    </w:p>
    <w:p w14:paraId="05D20BBD" w14:textId="524BE819" w:rsidR="00EA21E1" w:rsidRPr="00EA21E1" w:rsidRDefault="00EA21E1" w:rsidP="00EA21E1">
      <w:pPr>
        <w:widowControl w:val="0"/>
        <w:spacing w:before="20" w:after="0" w:line="220" w:lineRule="atLeast"/>
        <w:jc w:val="both"/>
        <w:rPr>
          <w:rFonts w:ascii="Arial" w:eastAsia="Times New Roman" w:hAnsi="Arial" w:cs="Arial"/>
          <w:snapToGrid w:val="0"/>
          <w:lang w:eastAsia="fr-FR"/>
        </w:rPr>
      </w:pPr>
      <w:r w:rsidRPr="00EA21E1">
        <w:rPr>
          <w:rFonts w:ascii="Arial" w:eastAsia="Times New Roman" w:hAnsi="Arial" w:cs="Arial"/>
          <w:snapToGrid w:val="0"/>
          <w:lang w:eastAsia="fr-FR"/>
        </w:rPr>
        <w:t xml:space="preserve">Jauge attendue : </w:t>
      </w:r>
      <w:r w:rsidR="004F7195">
        <w:rPr>
          <w:rFonts w:ascii="Arial" w:eastAsia="Times New Roman" w:hAnsi="Arial" w:cs="Arial"/>
          <w:snapToGrid w:val="0"/>
          <w:lang w:eastAsia="fr-FR"/>
        </w:rPr>
        <w:t xml:space="preserve">8 à </w:t>
      </w:r>
      <w:r w:rsidRPr="00EA21E1">
        <w:rPr>
          <w:rFonts w:ascii="Arial" w:eastAsia="Times New Roman" w:hAnsi="Arial" w:cs="Arial"/>
          <w:snapToGrid w:val="0"/>
          <w:lang w:eastAsia="fr-FR"/>
        </w:rPr>
        <w:t xml:space="preserve">10 000 personnes </w:t>
      </w:r>
    </w:p>
    <w:p w14:paraId="66190BCD" w14:textId="79015843" w:rsidR="00EA21E1" w:rsidRDefault="00EA21E1" w:rsidP="00EA21E1">
      <w:pPr>
        <w:widowControl w:val="0"/>
        <w:spacing w:before="20" w:after="0" w:line="220" w:lineRule="atLeast"/>
        <w:jc w:val="both"/>
        <w:rPr>
          <w:rFonts w:ascii="Arial" w:eastAsia="Times New Roman" w:hAnsi="Arial" w:cs="Arial"/>
          <w:snapToGrid w:val="0"/>
          <w:lang w:eastAsia="fr-FR"/>
        </w:rPr>
      </w:pPr>
      <w:r w:rsidRPr="00EA21E1">
        <w:rPr>
          <w:rFonts w:ascii="Arial" w:eastAsia="Times New Roman" w:hAnsi="Arial" w:cs="Arial"/>
          <w:snapToGrid w:val="0"/>
          <w:lang w:eastAsia="fr-FR"/>
        </w:rPr>
        <w:t>Public cible : les familles</w:t>
      </w:r>
    </w:p>
    <w:p w14:paraId="69E6B5E0" w14:textId="77777777" w:rsidR="00EA21E1" w:rsidRPr="00EA21E1" w:rsidRDefault="00EA21E1" w:rsidP="00EA21E1">
      <w:pPr>
        <w:widowControl w:val="0"/>
        <w:spacing w:before="20" w:after="0" w:line="220" w:lineRule="atLeast"/>
        <w:jc w:val="both"/>
        <w:rPr>
          <w:rFonts w:ascii="Arial" w:eastAsia="Times New Roman" w:hAnsi="Arial" w:cs="Arial"/>
          <w:snapToGrid w:val="0"/>
          <w:lang w:eastAsia="fr-FR"/>
        </w:rPr>
      </w:pPr>
    </w:p>
    <w:p w14:paraId="52DC3C9F" w14:textId="25F48E4D" w:rsidR="00EA21E1" w:rsidRDefault="006C6CE6" w:rsidP="00EA21E1">
      <w:pPr>
        <w:widowControl w:val="0"/>
        <w:spacing w:before="20" w:after="0" w:line="220" w:lineRule="atLeast"/>
        <w:jc w:val="both"/>
        <w:rPr>
          <w:rFonts w:ascii="Arial" w:eastAsia="Times New Roman" w:hAnsi="Arial" w:cs="Arial"/>
          <w:snapToGrid w:val="0"/>
          <w:lang w:eastAsia="fr-FR"/>
        </w:rPr>
      </w:pPr>
      <w:r>
        <w:rPr>
          <w:rFonts w:ascii="Arial" w:eastAsia="Times New Roman" w:hAnsi="Arial" w:cs="Arial"/>
          <w:snapToGrid w:val="0"/>
          <w:lang w:eastAsia="fr-FR"/>
        </w:rPr>
        <w:t xml:space="preserve">A l’occasion de cet événement, </w:t>
      </w:r>
      <w:r w:rsidR="00EA21E1">
        <w:rPr>
          <w:rFonts w:ascii="Arial" w:eastAsia="Times New Roman" w:hAnsi="Arial" w:cs="Arial"/>
          <w:snapToGrid w:val="0"/>
          <w:lang w:eastAsia="fr-FR"/>
        </w:rPr>
        <w:t>la Ville de Poitiers consent à autoriser l’occupation du domaine public pour l’installation d</w:t>
      </w:r>
      <w:r>
        <w:rPr>
          <w:rFonts w:ascii="Arial" w:eastAsia="Times New Roman" w:hAnsi="Arial" w:cs="Arial"/>
          <w:snapToGrid w:val="0"/>
          <w:lang w:eastAsia="fr-FR"/>
        </w:rPr>
        <w:t>’une</w:t>
      </w:r>
      <w:r w:rsidR="00EA21E1">
        <w:rPr>
          <w:rFonts w:ascii="Arial" w:eastAsia="Times New Roman" w:hAnsi="Arial" w:cs="Arial"/>
          <w:snapToGrid w:val="0"/>
          <w:lang w:eastAsia="fr-FR"/>
        </w:rPr>
        <w:t xml:space="preserve"> buvette</w:t>
      </w:r>
      <w:r>
        <w:rPr>
          <w:rFonts w:ascii="Arial" w:eastAsia="Times New Roman" w:hAnsi="Arial" w:cs="Arial"/>
          <w:snapToGrid w:val="0"/>
          <w:lang w:eastAsia="fr-FR"/>
        </w:rPr>
        <w:t xml:space="preserve"> (vente de bières autorisée) </w:t>
      </w:r>
      <w:r w:rsidR="00EA21E1">
        <w:rPr>
          <w:rFonts w:ascii="Arial" w:eastAsia="Times New Roman" w:hAnsi="Arial" w:cs="Arial"/>
          <w:snapToGrid w:val="0"/>
          <w:lang w:eastAsia="fr-FR"/>
        </w:rPr>
        <w:t xml:space="preserve">: </w:t>
      </w:r>
    </w:p>
    <w:p w14:paraId="3786846F" w14:textId="77777777" w:rsidR="00EA21E1" w:rsidRPr="00EA21E1" w:rsidRDefault="00EA21E1" w:rsidP="00EA21E1">
      <w:pPr>
        <w:widowControl w:val="0"/>
        <w:spacing w:before="20" w:after="0" w:line="220" w:lineRule="atLeast"/>
        <w:jc w:val="both"/>
        <w:rPr>
          <w:rFonts w:ascii="Arial" w:eastAsia="Times New Roman" w:hAnsi="Arial" w:cs="Arial"/>
          <w:snapToGrid w:val="0"/>
          <w:lang w:eastAsia="fr-FR"/>
        </w:rPr>
      </w:pPr>
    </w:p>
    <w:p w14:paraId="08D39981" w14:textId="77777777" w:rsidR="004E3AB6" w:rsidRDefault="00EA21E1" w:rsidP="00EA21E1">
      <w:pPr>
        <w:widowControl w:val="0"/>
        <w:spacing w:before="20" w:after="0" w:line="220" w:lineRule="atLeast"/>
        <w:jc w:val="both"/>
        <w:rPr>
          <w:rFonts w:ascii="Arial" w:eastAsia="Times New Roman" w:hAnsi="Arial" w:cs="Arial"/>
          <w:snapToGrid w:val="0"/>
          <w:lang w:eastAsia="fr-FR"/>
        </w:rPr>
      </w:pPr>
      <w:r w:rsidRPr="00EA21E1">
        <w:rPr>
          <w:rFonts w:ascii="Arial" w:eastAsia="Times New Roman" w:hAnsi="Arial" w:cs="Arial"/>
          <w:snapToGrid w:val="0"/>
          <w:lang w:eastAsia="fr-FR"/>
        </w:rPr>
        <w:t>Le prestataire devr</w:t>
      </w:r>
      <w:r w:rsidR="006C6CE6">
        <w:rPr>
          <w:rFonts w:ascii="Arial" w:eastAsia="Times New Roman" w:hAnsi="Arial" w:cs="Arial"/>
          <w:snapToGrid w:val="0"/>
          <w:lang w:eastAsia="fr-FR"/>
        </w:rPr>
        <w:t>a</w:t>
      </w:r>
      <w:r w:rsidRPr="00EA21E1">
        <w:rPr>
          <w:rFonts w:ascii="Arial" w:eastAsia="Times New Roman" w:hAnsi="Arial" w:cs="Arial"/>
          <w:snapToGrid w:val="0"/>
          <w:lang w:eastAsia="fr-FR"/>
        </w:rPr>
        <w:t xml:space="preserve"> être en conformité avec la législation et détenteur des licences de débit de boissons.</w:t>
      </w:r>
      <w:r>
        <w:rPr>
          <w:rFonts w:ascii="Arial" w:eastAsia="Times New Roman" w:hAnsi="Arial" w:cs="Arial"/>
          <w:snapToGrid w:val="0"/>
          <w:lang w:eastAsia="fr-FR"/>
        </w:rPr>
        <w:t xml:space="preserve"> </w:t>
      </w:r>
    </w:p>
    <w:p w14:paraId="3E936B71" w14:textId="38B4AD86" w:rsidR="00EA21E1" w:rsidRDefault="00EA21E1" w:rsidP="00EA21E1">
      <w:pPr>
        <w:widowControl w:val="0"/>
        <w:spacing w:before="20" w:after="0" w:line="220" w:lineRule="atLeast"/>
        <w:jc w:val="both"/>
        <w:rPr>
          <w:rFonts w:ascii="Arial" w:eastAsia="Times New Roman" w:hAnsi="Arial" w:cs="Arial"/>
          <w:snapToGrid w:val="0"/>
          <w:lang w:eastAsia="fr-FR"/>
        </w:rPr>
      </w:pPr>
      <w:r w:rsidRPr="00EA21E1">
        <w:rPr>
          <w:rFonts w:ascii="Arial" w:eastAsia="Times New Roman" w:hAnsi="Arial" w:cs="Arial"/>
          <w:snapToGrid w:val="0"/>
          <w:lang w:eastAsia="fr-FR"/>
        </w:rPr>
        <w:t>La politique tarifaire appliquée par le prestataire sur la vente des produits devra être adaptée au plus grand nombre.</w:t>
      </w:r>
    </w:p>
    <w:p w14:paraId="0671C859" w14:textId="1248AA68" w:rsidR="004E3AB6" w:rsidRDefault="004E3AB6" w:rsidP="00EA21E1">
      <w:pPr>
        <w:widowControl w:val="0"/>
        <w:spacing w:before="20" w:after="0" w:line="220" w:lineRule="atLeast"/>
        <w:jc w:val="both"/>
        <w:rPr>
          <w:rFonts w:ascii="Arial" w:eastAsia="Times New Roman" w:hAnsi="Arial" w:cs="Arial"/>
          <w:snapToGrid w:val="0"/>
          <w:lang w:eastAsia="fr-FR"/>
        </w:rPr>
      </w:pPr>
      <w:r>
        <w:rPr>
          <w:rFonts w:ascii="Arial" w:eastAsia="Times New Roman" w:hAnsi="Arial" w:cs="Arial"/>
          <w:snapToGrid w:val="0"/>
          <w:lang w:eastAsia="fr-FR"/>
        </w:rPr>
        <w:t>Les produits proposés doivent être</w:t>
      </w:r>
      <w:r w:rsidR="003F05BA">
        <w:rPr>
          <w:rFonts w:ascii="Arial" w:eastAsia="Times New Roman" w:hAnsi="Arial" w:cs="Arial"/>
          <w:snapToGrid w:val="0"/>
          <w:lang w:eastAsia="fr-FR"/>
        </w:rPr>
        <w:t>,</w:t>
      </w:r>
      <w:r>
        <w:rPr>
          <w:rFonts w:ascii="Arial" w:eastAsia="Times New Roman" w:hAnsi="Arial" w:cs="Arial"/>
          <w:snapToGrid w:val="0"/>
          <w:lang w:eastAsia="fr-FR"/>
        </w:rPr>
        <w:t xml:space="preserve"> le plus possible</w:t>
      </w:r>
      <w:r w:rsidR="003F05BA">
        <w:rPr>
          <w:rFonts w:ascii="Arial" w:eastAsia="Times New Roman" w:hAnsi="Arial" w:cs="Arial"/>
          <w:snapToGrid w:val="0"/>
          <w:lang w:eastAsia="fr-FR"/>
        </w:rPr>
        <w:t>,</w:t>
      </w:r>
      <w:r>
        <w:rPr>
          <w:rFonts w:ascii="Arial" w:eastAsia="Times New Roman" w:hAnsi="Arial" w:cs="Arial"/>
          <w:snapToGrid w:val="0"/>
          <w:lang w:eastAsia="fr-FR"/>
        </w:rPr>
        <w:t xml:space="preserve"> locaux et la gestion de la buvette doit s’inscrire dans une démarche éco responsable pour tendre vers le 0 déchet.</w:t>
      </w:r>
    </w:p>
    <w:p w14:paraId="70EDF4DA" w14:textId="1017A994" w:rsidR="004E3AB6" w:rsidRDefault="004E3AB6" w:rsidP="00EA21E1">
      <w:pPr>
        <w:widowControl w:val="0"/>
        <w:spacing w:before="20" w:after="0" w:line="220" w:lineRule="atLeast"/>
        <w:jc w:val="both"/>
        <w:rPr>
          <w:rFonts w:ascii="Arial" w:eastAsia="Times New Roman" w:hAnsi="Arial" w:cs="Arial"/>
          <w:snapToGrid w:val="0"/>
          <w:lang w:eastAsia="fr-FR"/>
        </w:rPr>
      </w:pPr>
      <w:r>
        <w:rPr>
          <w:rFonts w:ascii="Arial" w:eastAsia="Times New Roman" w:hAnsi="Arial" w:cs="Arial"/>
          <w:snapToGrid w:val="0"/>
          <w:lang w:eastAsia="fr-FR"/>
        </w:rPr>
        <w:t xml:space="preserve">Les Ecocup seront fournis par </w:t>
      </w:r>
      <w:r w:rsidR="003F05BA">
        <w:rPr>
          <w:rFonts w:ascii="Arial" w:eastAsia="Times New Roman" w:hAnsi="Arial" w:cs="Arial"/>
          <w:snapToGrid w:val="0"/>
          <w:lang w:eastAsia="fr-FR"/>
        </w:rPr>
        <w:t xml:space="preserve">le </w:t>
      </w:r>
      <w:r>
        <w:rPr>
          <w:rFonts w:ascii="Arial" w:eastAsia="Times New Roman" w:hAnsi="Arial" w:cs="Arial"/>
          <w:snapToGrid w:val="0"/>
          <w:lang w:eastAsia="fr-FR"/>
        </w:rPr>
        <w:t>partenaire de Poitiers l’été (nombre à confirmer).</w:t>
      </w:r>
    </w:p>
    <w:p w14:paraId="2909F3FE" w14:textId="77777777" w:rsidR="004F7195" w:rsidRDefault="004F7195" w:rsidP="00EA21E1">
      <w:pPr>
        <w:widowControl w:val="0"/>
        <w:spacing w:before="20" w:after="0" w:line="220" w:lineRule="atLeast"/>
        <w:jc w:val="both"/>
        <w:rPr>
          <w:rFonts w:ascii="Arial" w:eastAsia="Times New Roman" w:hAnsi="Arial" w:cs="Arial"/>
          <w:snapToGrid w:val="0"/>
          <w:lang w:eastAsia="fr-FR"/>
        </w:rPr>
      </w:pPr>
    </w:p>
    <w:p w14:paraId="71D5B00F" w14:textId="4513F0CE" w:rsidR="004E3AB6" w:rsidRPr="00EA21E1" w:rsidRDefault="004E3AB6" w:rsidP="00EA21E1">
      <w:pPr>
        <w:widowControl w:val="0"/>
        <w:spacing w:before="20" w:after="0" w:line="220" w:lineRule="atLeast"/>
        <w:jc w:val="both"/>
        <w:rPr>
          <w:rFonts w:ascii="Arial" w:eastAsia="Times New Roman" w:hAnsi="Arial" w:cs="Arial"/>
          <w:snapToGrid w:val="0"/>
          <w:lang w:eastAsia="fr-FR"/>
        </w:rPr>
      </w:pPr>
      <w:r>
        <w:rPr>
          <w:rFonts w:ascii="Arial" w:eastAsia="Times New Roman" w:hAnsi="Arial" w:cs="Arial"/>
          <w:snapToGrid w:val="0"/>
          <w:lang w:eastAsia="fr-FR"/>
        </w:rPr>
        <w:t>Il est possible de proposer un snaking, mais sans chaud (friteuse exclue).</w:t>
      </w:r>
    </w:p>
    <w:p w14:paraId="388DB514" w14:textId="77777777" w:rsidR="00EA21E1" w:rsidRDefault="00EA21E1" w:rsidP="00CB26CF">
      <w:pPr>
        <w:spacing w:after="0" w:line="240" w:lineRule="auto"/>
        <w:jc w:val="both"/>
        <w:rPr>
          <w:rFonts w:ascii="Arial" w:hAnsi="Arial" w:cs="Arial"/>
        </w:rPr>
      </w:pPr>
    </w:p>
    <w:p w14:paraId="2F6890BD" w14:textId="1E90F6C0" w:rsidR="00EA21E1" w:rsidRPr="00CB26CF" w:rsidRDefault="00EA21E1" w:rsidP="00EA21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professionnels intéressés devront</w:t>
      </w:r>
      <w:r w:rsidRPr="00CB26CF">
        <w:rPr>
          <w:rFonts w:ascii="Arial" w:hAnsi="Arial" w:cs="Arial"/>
        </w:rPr>
        <w:t xml:space="preserve"> faire parvenir leur </w:t>
      </w:r>
      <w:r>
        <w:rPr>
          <w:rFonts w:ascii="Arial" w:hAnsi="Arial" w:cs="Arial"/>
        </w:rPr>
        <w:t>offre</w:t>
      </w:r>
      <w:r w:rsidRPr="00CB26CF">
        <w:rPr>
          <w:rFonts w:ascii="Arial" w:hAnsi="Arial" w:cs="Arial"/>
        </w:rPr>
        <w:t xml:space="preserve"> au plus tard le </w:t>
      </w:r>
      <w:r w:rsidR="004F7195" w:rsidRPr="004F7195">
        <w:rPr>
          <w:rFonts w:ascii="Arial" w:hAnsi="Arial" w:cs="Arial"/>
          <w:b/>
          <w:bCs/>
        </w:rPr>
        <w:t>lundi 22 mai 2023</w:t>
      </w:r>
      <w:r w:rsidRPr="00CB26CF">
        <w:rPr>
          <w:rFonts w:ascii="Arial" w:hAnsi="Arial" w:cs="Arial"/>
        </w:rPr>
        <w:t>, selon l’une des modalités suivantes :</w:t>
      </w:r>
    </w:p>
    <w:p w14:paraId="59857FA5" w14:textId="5BDF7A38" w:rsidR="00EA21E1" w:rsidRPr="003F05BA" w:rsidRDefault="003F05BA" w:rsidP="003F05BA">
      <w:pPr>
        <w:pStyle w:val="Paragraphedeliste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A21E1" w:rsidRPr="003F05BA">
        <w:rPr>
          <w:rFonts w:ascii="Arial" w:hAnsi="Arial" w:cs="Arial"/>
        </w:rPr>
        <w:t xml:space="preserve">n recommandé avec avis de réception à l’adresse : </w:t>
      </w:r>
      <w:r w:rsidR="004F2BCE" w:rsidRPr="003F05BA">
        <w:rPr>
          <w:rFonts w:ascii="Arial" w:hAnsi="Arial" w:cs="Arial"/>
        </w:rPr>
        <w:t xml:space="preserve">Ville de Poitiers / </w:t>
      </w:r>
      <w:r w:rsidR="00E40082" w:rsidRPr="003F05BA">
        <w:rPr>
          <w:rFonts w:ascii="Arial" w:hAnsi="Arial" w:cs="Arial"/>
        </w:rPr>
        <w:t xml:space="preserve">Direction </w:t>
      </w:r>
      <w:r w:rsidR="005A5EEF" w:rsidRPr="003F05BA">
        <w:rPr>
          <w:rFonts w:ascii="Arial" w:hAnsi="Arial" w:cs="Arial"/>
        </w:rPr>
        <w:t xml:space="preserve">Développement-rayonnement / Mission Evénements et manifestations </w:t>
      </w:r>
      <w:r w:rsidR="004F7195" w:rsidRPr="003F05BA">
        <w:rPr>
          <w:rFonts w:ascii="Arial" w:hAnsi="Arial" w:cs="Arial"/>
        </w:rPr>
        <w:t>–</w:t>
      </w:r>
      <w:r w:rsidR="004F2BCE" w:rsidRPr="003F05BA">
        <w:rPr>
          <w:rFonts w:ascii="Arial" w:hAnsi="Arial" w:cs="Arial"/>
        </w:rPr>
        <w:t xml:space="preserve"> </w:t>
      </w:r>
      <w:r w:rsidR="004F7195" w:rsidRPr="003F05BA">
        <w:rPr>
          <w:rFonts w:ascii="Arial" w:hAnsi="Arial" w:cs="Arial"/>
        </w:rPr>
        <w:t xml:space="preserve">Hôtel de Ville </w:t>
      </w:r>
      <w:r w:rsidR="00E40082" w:rsidRPr="003F05BA">
        <w:rPr>
          <w:rFonts w:ascii="Arial" w:hAnsi="Arial" w:cs="Arial"/>
        </w:rPr>
        <w:t xml:space="preserve">CS 10569 </w:t>
      </w:r>
      <w:r w:rsidR="005A5EEF" w:rsidRPr="003F05BA">
        <w:rPr>
          <w:rFonts w:ascii="Arial" w:hAnsi="Arial" w:cs="Arial"/>
        </w:rPr>
        <w:t>–</w:t>
      </w:r>
      <w:r w:rsidR="00E40082" w:rsidRPr="003F05BA">
        <w:rPr>
          <w:rFonts w:ascii="Arial" w:hAnsi="Arial" w:cs="Arial"/>
        </w:rPr>
        <w:t xml:space="preserve"> 86</w:t>
      </w:r>
      <w:r w:rsidR="005A5EEF" w:rsidRPr="003F05BA">
        <w:rPr>
          <w:rFonts w:ascii="Arial" w:hAnsi="Arial" w:cs="Arial"/>
        </w:rPr>
        <w:t xml:space="preserve"> </w:t>
      </w:r>
      <w:r w:rsidR="00E40082" w:rsidRPr="003F05BA">
        <w:rPr>
          <w:rFonts w:ascii="Arial" w:hAnsi="Arial" w:cs="Arial"/>
        </w:rPr>
        <w:t>021</w:t>
      </w:r>
      <w:r w:rsidR="00EA21E1" w:rsidRPr="003F05BA">
        <w:rPr>
          <w:rFonts w:ascii="Arial" w:hAnsi="Arial" w:cs="Arial"/>
        </w:rPr>
        <w:t xml:space="preserve"> Poitiers</w:t>
      </w:r>
      <w:r w:rsidR="00E40082" w:rsidRPr="003F05BA">
        <w:rPr>
          <w:rFonts w:ascii="Arial" w:hAnsi="Arial" w:cs="Arial"/>
        </w:rPr>
        <w:t xml:space="preserve"> Cedex</w:t>
      </w:r>
    </w:p>
    <w:p w14:paraId="279B2CC9" w14:textId="40935536" w:rsidR="00EA21E1" w:rsidRPr="005A5EEF" w:rsidRDefault="003F05BA" w:rsidP="002619B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A21E1" w:rsidRPr="005A5EEF">
        <w:rPr>
          <w:rFonts w:ascii="Arial" w:hAnsi="Arial" w:cs="Arial"/>
        </w:rPr>
        <w:t xml:space="preserve">ar </w:t>
      </w:r>
      <w:r w:rsidR="00E40082" w:rsidRPr="005A5EEF">
        <w:rPr>
          <w:rFonts w:ascii="Arial" w:hAnsi="Arial" w:cs="Arial"/>
        </w:rPr>
        <w:t>courrie</w:t>
      </w:r>
      <w:r w:rsidR="00EA21E1" w:rsidRPr="005A5EEF">
        <w:rPr>
          <w:rFonts w:ascii="Arial" w:hAnsi="Arial" w:cs="Arial"/>
        </w:rPr>
        <w:t>l, à l’adresse suivante :</w:t>
      </w:r>
      <w:r w:rsidR="00EA21E1" w:rsidRPr="005A5EEF">
        <w:rPr>
          <w:color w:val="1F497D"/>
        </w:rPr>
        <w:t xml:space="preserve"> </w:t>
      </w:r>
      <w:r w:rsidR="004F7195" w:rsidRPr="004F7195">
        <w:rPr>
          <w:rFonts w:ascii="Arial" w:hAnsi="Arial" w:cs="Arial"/>
        </w:rPr>
        <w:t>evenements.manifestations@grandpoitiers.fr</w:t>
      </w:r>
    </w:p>
    <w:p w14:paraId="4ECF67DF" w14:textId="05D0AAD6" w:rsidR="004E3AB6" w:rsidRDefault="004E3AB6" w:rsidP="00CD5769">
      <w:pPr>
        <w:spacing w:after="0" w:line="240" w:lineRule="auto"/>
        <w:jc w:val="both"/>
        <w:rPr>
          <w:rFonts w:ascii="Arial" w:hAnsi="Arial" w:cs="Arial"/>
        </w:rPr>
      </w:pPr>
    </w:p>
    <w:p w14:paraId="6DCCEA78" w14:textId="79F578AB" w:rsidR="00C67F8A" w:rsidRDefault="004E3AB6" w:rsidP="00A207AA">
      <w:pPr>
        <w:spacing w:after="0"/>
        <w:jc w:val="both"/>
        <w:rPr>
          <w:rFonts w:ascii="Arial" w:hAnsi="Arial" w:cs="Arial"/>
        </w:rPr>
      </w:pPr>
      <w:r w:rsidRPr="003F05BA">
        <w:rPr>
          <w:rFonts w:ascii="Arial" w:hAnsi="Arial" w:cs="Arial"/>
          <w:b/>
          <w:bCs/>
        </w:rPr>
        <w:t>Tarif du droit de place</w:t>
      </w:r>
      <w:r>
        <w:rPr>
          <w:rFonts w:ascii="Arial" w:hAnsi="Arial" w:cs="Arial"/>
        </w:rPr>
        <w:t> : 500 euros TTC</w:t>
      </w:r>
      <w:r w:rsidR="00C67F8A">
        <w:rPr>
          <w:rFonts w:ascii="Arial" w:hAnsi="Arial" w:cs="Arial"/>
        </w:rPr>
        <w:t xml:space="preserve"> </w:t>
      </w:r>
      <w:r w:rsidR="00DC3623" w:rsidRPr="003F05BA">
        <w:rPr>
          <w:rFonts w:ascii="Arial" w:hAnsi="Arial" w:cs="Arial"/>
        </w:rPr>
        <w:t>charges comprises</w:t>
      </w:r>
      <w:r w:rsidR="003F05BA">
        <w:rPr>
          <w:rFonts w:ascii="Arial" w:hAnsi="Arial" w:cs="Arial"/>
        </w:rPr>
        <w:t xml:space="preserve">. </w:t>
      </w:r>
    </w:p>
    <w:p w14:paraId="694BE5E4" w14:textId="77777777" w:rsidR="00C67F8A" w:rsidRPr="00C67F8A" w:rsidRDefault="00C67F8A" w:rsidP="00C67F8A">
      <w:pPr>
        <w:spacing w:after="0"/>
        <w:jc w:val="both"/>
        <w:rPr>
          <w:rFonts w:ascii="Arial" w:hAnsi="Arial" w:cs="Arial"/>
          <w:color w:val="FF0000"/>
        </w:rPr>
      </w:pPr>
      <w:r w:rsidRPr="00C67F8A">
        <w:rPr>
          <w:rFonts w:ascii="Arial" w:hAnsi="Arial" w:cs="Arial"/>
        </w:rPr>
        <w:t>Pour des raisons météorologiques, le montant de la redevance sera revu à la baisse.</w:t>
      </w:r>
    </w:p>
    <w:p w14:paraId="42380770" w14:textId="77777777" w:rsidR="0049045E" w:rsidRDefault="0049045E" w:rsidP="00CB26CF">
      <w:pPr>
        <w:spacing w:after="0" w:line="240" w:lineRule="auto"/>
        <w:jc w:val="both"/>
        <w:rPr>
          <w:rFonts w:ascii="Arial" w:hAnsi="Arial" w:cs="Arial"/>
        </w:rPr>
      </w:pPr>
    </w:p>
    <w:p w14:paraId="7A821A0B" w14:textId="4E36AA59" w:rsidR="00EF1606" w:rsidRPr="00CB26CF" w:rsidRDefault="004F2BCE" w:rsidP="00EF16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V</w:t>
      </w:r>
      <w:r w:rsidR="00EF1606" w:rsidRPr="00CB26CF">
        <w:rPr>
          <w:rFonts w:ascii="Arial" w:hAnsi="Arial" w:cs="Arial"/>
        </w:rPr>
        <w:t>ille de Poitiers examinera les candidatures à expiration de la date limite pour la remise des offres. Elle se réserve le droit de négocier et</w:t>
      </w:r>
      <w:r>
        <w:rPr>
          <w:rFonts w:ascii="Arial" w:hAnsi="Arial" w:cs="Arial"/>
        </w:rPr>
        <w:t xml:space="preserve"> </w:t>
      </w:r>
      <w:r w:rsidR="00EF1606" w:rsidRPr="00CB26C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EF1606" w:rsidRPr="00CB26CF">
        <w:rPr>
          <w:rFonts w:ascii="Arial" w:hAnsi="Arial" w:cs="Arial"/>
        </w:rPr>
        <w:t xml:space="preserve">ou de demander des explications complémentaires </w:t>
      </w:r>
      <w:r w:rsidR="003F05BA">
        <w:rPr>
          <w:rFonts w:ascii="Arial" w:hAnsi="Arial" w:cs="Arial"/>
        </w:rPr>
        <w:t xml:space="preserve">aux </w:t>
      </w:r>
      <w:r w:rsidR="00CD4AE0">
        <w:rPr>
          <w:rFonts w:ascii="Arial" w:hAnsi="Arial" w:cs="Arial"/>
        </w:rPr>
        <w:t>trois</w:t>
      </w:r>
      <w:r w:rsidR="00EF1606" w:rsidRPr="00CB26CF">
        <w:rPr>
          <w:rFonts w:ascii="Arial" w:hAnsi="Arial" w:cs="Arial"/>
        </w:rPr>
        <w:t xml:space="preserve"> meilleures offres.</w:t>
      </w:r>
    </w:p>
    <w:p w14:paraId="6C2E0756" w14:textId="77777777" w:rsidR="00EF1606" w:rsidRPr="00CB26CF" w:rsidRDefault="00EF1606" w:rsidP="00EF1606">
      <w:pPr>
        <w:spacing w:after="0" w:line="240" w:lineRule="auto"/>
        <w:jc w:val="both"/>
        <w:rPr>
          <w:rFonts w:ascii="Arial" w:hAnsi="Arial" w:cs="Arial"/>
        </w:rPr>
      </w:pPr>
    </w:p>
    <w:p w14:paraId="3CDC6B73" w14:textId="77777777" w:rsidR="00EF1606" w:rsidRPr="00CB26CF" w:rsidRDefault="00EF1606" w:rsidP="00EF1606">
      <w:pPr>
        <w:spacing w:after="0" w:line="240" w:lineRule="auto"/>
        <w:jc w:val="both"/>
        <w:rPr>
          <w:rFonts w:ascii="Arial" w:hAnsi="Arial" w:cs="Arial"/>
        </w:rPr>
      </w:pPr>
      <w:r w:rsidRPr="00CB26CF">
        <w:rPr>
          <w:rFonts w:ascii="Arial" w:hAnsi="Arial" w:cs="Arial"/>
        </w:rPr>
        <w:t xml:space="preserve">Les candidatures seront classées au regard des critères </w:t>
      </w:r>
      <w:r>
        <w:rPr>
          <w:rFonts w:ascii="Arial" w:hAnsi="Arial" w:cs="Arial"/>
        </w:rPr>
        <w:t>hiérarchisés (du plus important au moins important)</w:t>
      </w:r>
      <w:r w:rsidRPr="00CB26CF">
        <w:rPr>
          <w:rFonts w:ascii="Arial" w:hAnsi="Arial" w:cs="Arial"/>
        </w:rPr>
        <w:t xml:space="preserve"> suivants :</w:t>
      </w:r>
    </w:p>
    <w:p w14:paraId="6F12E255" w14:textId="5165470B" w:rsidR="00B37912" w:rsidRDefault="00EF1606" w:rsidP="00EF160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B37912">
        <w:rPr>
          <w:rFonts w:ascii="Arial" w:hAnsi="Arial" w:cs="Arial"/>
        </w:rPr>
        <w:t xml:space="preserve">1) Qualité du stand (jugée sur la base du descriptif du matériel et des moyens déployés pour assurer un </w:t>
      </w:r>
      <w:r w:rsidR="00E40082" w:rsidRPr="00B37912">
        <w:rPr>
          <w:rFonts w:ascii="Arial" w:hAnsi="Arial" w:cs="Arial"/>
        </w:rPr>
        <w:t>service de qualité et rapide</w:t>
      </w:r>
      <w:r w:rsidR="004F7195">
        <w:rPr>
          <w:rFonts w:ascii="Arial" w:hAnsi="Arial" w:cs="Arial"/>
        </w:rPr>
        <w:t> ;</w:t>
      </w:r>
    </w:p>
    <w:p w14:paraId="4281C2A0" w14:textId="71B217F4" w:rsidR="00EF1606" w:rsidRPr="00B37912" w:rsidRDefault="00EF1606" w:rsidP="00EF160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B37912">
        <w:rPr>
          <w:rFonts w:ascii="Arial" w:hAnsi="Arial" w:cs="Arial"/>
        </w:rPr>
        <w:t>2) Qualité des produits (jugée sur la base de la diversité</w:t>
      </w:r>
      <w:r w:rsidR="004F7195">
        <w:rPr>
          <w:rFonts w:ascii="Arial" w:hAnsi="Arial" w:cs="Arial"/>
        </w:rPr>
        <w:t xml:space="preserve">, </w:t>
      </w:r>
      <w:r w:rsidRPr="00B37912">
        <w:rPr>
          <w:rFonts w:ascii="Arial" w:hAnsi="Arial" w:cs="Arial"/>
        </w:rPr>
        <w:t xml:space="preserve">de l’originalité </w:t>
      </w:r>
      <w:r w:rsidR="004F7195">
        <w:rPr>
          <w:rFonts w:ascii="Arial" w:hAnsi="Arial" w:cs="Arial"/>
        </w:rPr>
        <w:t xml:space="preserve">et de la provenance </w:t>
      </w:r>
      <w:r w:rsidRPr="00B37912">
        <w:rPr>
          <w:rFonts w:ascii="Arial" w:hAnsi="Arial" w:cs="Arial"/>
        </w:rPr>
        <w:t>des produits prop</w:t>
      </w:r>
      <w:r w:rsidR="00E40082" w:rsidRPr="00B37912">
        <w:rPr>
          <w:rFonts w:ascii="Arial" w:hAnsi="Arial" w:cs="Arial"/>
        </w:rPr>
        <w:t>osés et sur la grille tarifaire).</w:t>
      </w:r>
    </w:p>
    <w:p w14:paraId="071455C3" w14:textId="77777777" w:rsidR="00EF1606" w:rsidRPr="00CB26CF" w:rsidRDefault="00EF1606" w:rsidP="00EF1606">
      <w:pPr>
        <w:spacing w:after="0" w:line="240" w:lineRule="auto"/>
        <w:rPr>
          <w:rFonts w:ascii="Arial" w:hAnsi="Arial" w:cs="Arial"/>
        </w:rPr>
      </w:pPr>
    </w:p>
    <w:p w14:paraId="322AC0F4" w14:textId="6AE188CF" w:rsidR="00EF1606" w:rsidRPr="00CB26CF" w:rsidRDefault="00EF1606" w:rsidP="00EF1606">
      <w:pPr>
        <w:spacing w:after="0" w:line="240" w:lineRule="auto"/>
        <w:jc w:val="both"/>
        <w:rPr>
          <w:rFonts w:ascii="Arial" w:hAnsi="Arial" w:cs="Arial"/>
        </w:rPr>
      </w:pPr>
      <w:r w:rsidRPr="00CB26CF">
        <w:rPr>
          <w:rFonts w:ascii="Arial" w:hAnsi="Arial" w:cs="Arial"/>
        </w:rPr>
        <w:lastRenderedPageBreak/>
        <w:t xml:space="preserve">Dans le cas où la présente procédure de sélection se révèlerait infructueuse ou demeurerait sans réponse, la </w:t>
      </w:r>
      <w:r w:rsidR="00CD5769">
        <w:rPr>
          <w:rFonts w:ascii="Arial" w:hAnsi="Arial" w:cs="Arial"/>
        </w:rPr>
        <w:t>V</w:t>
      </w:r>
      <w:r w:rsidRPr="00CB26CF">
        <w:rPr>
          <w:rFonts w:ascii="Arial" w:hAnsi="Arial" w:cs="Arial"/>
        </w:rPr>
        <w:t xml:space="preserve">ille de Poitiers se réserve le droit d’attribuer </w:t>
      </w:r>
      <w:r>
        <w:rPr>
          <w:rFonts w:ascii="Arial" w:hAnsi="Arial" w:cs="Arial"/>
        </w:rPr>
        <w:t>les autorisations de gré à gré.</w:t>
      </w:r>
    </w:p>
    <w:p w14:paraId="2D392370" w14:textId="77777777" w:rsidR="00EF1606" w:rsidRPr="00CB26CF" w:rsidRDefault="00EF1606" w:rsidP="00EF1606">
      <w:pPr>
        <w:spacing w:after="0" w:line="240" w:lineRule="auto"/>
        <w:jc w:val="both"/>
        <w:rPr>
          <w:rFonts w:ascii="Arial" w:hAnsi="Arial" w:cs="Arial"/>
        </w:rPr>
      </w:pPr>
    </w:p>
    <w:p w14:paraId="04114E84" w14:textId="250D3630" w:rsidR="00EF1606" w:rsidRPr="00CB26CF" w:rsidRDefault="00EF1606" w:rsidP="00EF1606">
      <w:pPr>
        <w:spacing w:after="0" w:line="240" w:lineRule="auto"/>
        <w:jc w:val="both"/>
        <w:rPr>
          <w:rFonts w:ascii="Arial" w:hAnsi="Arial" w:cs="Arial"/>
        </w:rPr>
      </w:pPr>
      <w:r w:rsidRPr="00CB26CF">
        <w:rPr>
          <w:rFonts w:ascii="Arial" w:hAnsi="Arial" w:cs="Arial"/>
        </w:rPr>
        <w:t xml:space="preserve">Le candidat retenu sera informé de l’acceptation de son offre </w:t>
      </w:r>
      <w:r w:rsidR="00E40082">
        <w:rPr>
          <w:rFonts w:ascii="Arial" w:hAnsi="Arial" w:cs="Arial"/>
        </w:rPr>
        <w:t xml:space="preserve">par courrier </w:t>
      </w:r>
      <w:r w:rsidR="00E40082" w:rsidRPr="004F2BCE">
        <w:rPr>
          <w:rFonts w:ascii="Arial" w:hAnsi="Arial" w:cs="Arial"/>
        </w:rPr>
        <w:t>ou par courriel</w:t>
      </w:r>
      <w:r w:rsidR="00E40082">
        <w:rPr>
          <w:rFonts w:ascii="Arial" w:hAnsi="Arial" w:cs="Arial"/>
        </w:rPr>
        <w:t xml:space="preserve"> </w:t>
      </w:r>
      <w:r w:rsidR="004F7195">
        <w:rPr>
          <w:rFonts w:ascii="Arial" w:hAnsi="Arial" w:cs="Arial"/>
        </w:rPr>
        <w:t xml:space="preserve">le </w:t>
      </w:r>
      <w:r w:rsidR="004F7195" w:rsidRPr="004F7195">
        <w:rPr>
          <w:rFonts w:ascii="Arial" w:hAnsi="Arial" w:cs="Arial"/>
          <w:b/>
          <w:bCs/>
        </w:rPr>
        <w:t>mercredi 7 juin</w:t>
      </w:r>
      <w:r w:rsidR="004F7195">
        <w:rPr>
          <w:rFonts w:ascii="Arial" w:hAnsi="Arial" w:cs="Arial"/>
          <w:b/>
          <w:bCs/>
        </w:rPr>
        <w:t xml:space="preserve"> 2023.</w:t>
      </w:r>
    </w:p>
    <w:p w14:paraId="26FDD4BA" w14:textId="77777777" w:rsidR="00EF1606" w:rsidRDefault="00EF1606" w:rsidP="00EF1606">
      <w:pPr>
        <w:spacing w:after="0" w:line="240" w:lineRule="auto"/>
        <w:jc w:val="both"/>
        <w:rPr>
          <w:rFonts w:ascii="Arial" w:hAnsi="Arial" w:cs="Arial"/>
        </w:rPr>
      </w:pPr>
    </w:p>
    <w:p w14:paraId="72D6B4F1" w14:textId="3D4432E9" w:rsidR="00CD4AE0" w:rsidRPr="00CB26CF" w:rsidRDefault="00CD4AE0" w:rsidP="00CD4AE0">
      <w:pPr>
        <w:spacing w:after="0" w:line="240" w:lineRule="auto"/>
        <w:jc w:val="both"/>
        <w:rPr>
          <w:rFonts w:ascii="Arial" w:hAnsi="Arial" w:cs="Arial"/>
        </w:rPr>
      </w:pPr>
      <w:r w:rsidRPr="00CB26CF">
        <w:rPr>
          <w:rFonts w:ascii="Arial" w:hAnsi="Arial" w:cs="Arial"/>
        </w:rPr>
        <w:t xml:space="preserve">L’occupant se conformera </w:t>
      </w:r>
      <w:r>
        <w:rPr>
          <w:rFonts w:ascii="Arial" w:hAnsi="Arial" w:cs="Arial"/>
        </w:rPr>
        <w:t>à l’ensemble des stipulations</w:t>
      </w:r>
      <w:r w:rsidRPr="00CB2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contractuelles</w:t>
      </w:r>
      <w:r w:rsidR="004F7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(convention d’occupation du domaine public et ses annexes).</w:t>
      </w:r>
    </w:p>
    <w:p w14:paraId="31E8656E" w14:textId="77777777" w:rsidR="00CD4AE0" w:rsidRPr="00CB26CF" w:rsidRDefault="00CD4AE0" w:rsidP="00EF1606">
      <w:pPr>
        <w:spacing w:after="0" w:line="240" w:lineRule="auto"/>
        <w:jc w:val="both"/>
        <w:rPr>
          <w:rFonts w:ascii="Arial" w:hAnsi="Arial" w:cs="Arial"/>
        </w:rPr>
      </w:pPr>
    </w:p>
    <w:p w14:paraId="6D376F9B" w14:textId="7C61E783" w:rsidR="00EA21E1" w:rsidRDefault="00CD4AE0" w:rsidP="00CB26CF">
      <w:pPr>
        <w:spacing w:after="0" w:line="240" w:lineRule="auto"/>
        <w:jc w:val="both"/>
        <w:rPr>
          <w:rFonts w:ascii="Arial" w:hAnsi="Arial" w:cs="Arial"/>
        </w:rPr>
      </w:pPr>
      <w:r w:rsidRPr="00CB26CF">
        <w:rPr>
          <w:rFonts w:ascii="Arial" w:hAnsi="Arial" w:cs="Arial"/>
        </w:rPr>
        <w:t xml:space="preserve">Tout </w:t>
      </w:r>
      <w:r>
        <w:rPr>
          <w:rFonts w:ascii="Arial" w:hAnsi="Arial" w:cs="Arial"/>
        </w:rPr>
        <w:t>dossier</w:t>
      </w:r>
      <w:r w:rsidRPr="00CB26CF">
        <w:rPr>
          <w:rFonts w:ascii="Arial" w:hAnsi="Arial" w:cs="Arial"/>
        </w:rPr>
        <w:t xml:space="preserve"> incomplet</w:t>
      </w:r>
      <w:r>
        <w:rPr>
          <w:rFonts w:ascii="Arial" w:hAnsi="Arial" w:cs="Arial"/>
        </w:rPr>
        <w:t xml:space="preserve"> (voir ci-dessous « pièces à fournir »</w:t>
      </w:r>
      <w:r w:rsidR="001165E9">
        <w:rPr>
          <w:rFonts w:ascii="Arial" w:hAnsi="Arial" w:cs="Arial"/>
        </w:rPr>
        <w:t>)</w:t>
      </w:r>
      <w:r w:rsidRPr="00CB26CF">
        <w:rPr>
          <w:rFonts w:ascii="Arial" w:hAnsi="Arial" w:cs="Arial"/>
        </w:rPr>
        <w:t xml:space="preserve"> pourra entrainer le rejet de la candidature. </w:t>
      </w:r>
    </w:p>
    <w:p w14:paraId="02C1899E" w14:textId="77777777" w:rsidR="00C048E7" w:rsidRDefault="00C048E7" w:rsidP="00CB26C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55C93310" w14:textId="77777777" w:rsidR="00191696" w:rsidRPr="00EF1606" w:rsidRDefault="003F4A37" w:rsidP="00CB26C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REMISE DE L’OFFRE PAR LES CANDIDATS</w:t>
      </w:r>
    </w:p>
    <w:p w14:paraId="22B8BD4A" w14:textId="77777777" w:rsidR="00CB26CF" w:rsidRDefault="00CB26CF" w:rsidP="00CB26C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4428D83" w14:textId="77777777" w:rsidR="00CB26CF" w:rsidRDefault="003F4A37" w:rsidP="00CB26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Afin de pouvoir remettre son offre, le candidat prendra connaissance de l’ensemble des pièces du dossier de consultation : présent règlement, cahier des charges, projet de convention.</w:t>
      </w:r>
    </w:p>
    <w:p w14:paraId="283B94F6" w14:textId="77777777" w:rsidR="003F4A37" w:rsidRDefault="003F4A37" w:rsidP="00CB26CF">
      <w:pPr>
        <w:spacing w:after="0" w:line="240" w:lineRule="auto"/>
        <w:jc w:val="both"/>
        <w:rPr>
          <w:rFonts w:ascii="Arial" w:hAnsi="Arial" w:cs="Arial"/>
        </w:rPr>
      </w:pPr>
    </w:p>
    <w:p w14:paraId="10CE67F4" w14:textId="77777777" w:rsidR="003F4A37" w:rsidRDefault="00E544B3" w:rsidP="00CB26CF">
      <w:pPr>
        <w:spacing w:after="0" w:line="240" w:lineRule="auto"/>
        <w:jc w:val="both"/>
        <w:rPr>
          <w:rFonts w:ascii="Arial" w:hAnsi="Arial" w:cs="Arial"/>
        </w:rPr>
      </w:pPr>
      <w:r w:rsidRPr="00E544B3">
        <w:rPr>
          <w:rFonts w:ascii="Arial" w:hAnsi="Arial" w:cs="Arial"/>
          <w:b/>
        </w:rPr>
        <w:t xml:space="preserve">Son offre sera constituée, </w:t>
      </w:r>
      <w:r w:rsidR="004F2BCE" w:rsidRPr="00E544B3">
        <w:rPr>
          <w:rFonts w:ascii="Arial" w:hAnsi="Arial" w:cs="Arial"/>
          <w:b/>
        </w:rPr>
        <w:t>à</w:t>
      </w:r>
      <w:r w:rsidRPr="00E544B3">
        <w:rPr>
          <w:rFonts w:ascii="Arial" w:hAnsi="Arial" w:cs="Arial"/>
          <w:b/>
        </w:rPr>
        <w:t xml:space="preserve"> minima, des éléments suivants</w:t>
      </w:r>
      <w:r w:rsidR="003F4A37">
        <w:rPr>
          <w:rFonts w:ascii="Arial" w:hAnsi="Arial" w:cs="Arial"/>
        </w:rPr>
        <w:t xml:space="preserve"> : </w:t>
      </w:r>
    </w:p>
    <w:p w14:paraId="5976B329" w14:textId="2231F9E4" w:rsidR="003E0DF5" w:rsidRDefault="003E0DF5" w:rsidP="003F4A3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descriptif </w:t>
      </w:r>
      <w:r w:rsidRPr="003E0DF5">
        <w:rPr>
          <w:rFonts w:ascii="Arial" w:hAnsi="Arial" w:cs="Arial"/>
          <w:b/>
          <w:u w:val="single"/>
        </w:rPr>
        <w:t>détaillé</w:t>
      </w:r>
      <w:r>
        <w:rPr>
          <w:rFonts w:ascii="Arial" w:hAnsi="Arial" w:cs="Arial"/>
        </w:rPr>
        <w:t xml:space="preserve"> de sa proposition, explicitant :</w:t>
      </w:r>
    </w:p>
    <w:p w14:paraId="724C6655" w14:textId="77777777" w:rsidR="003F05BA" w:rsidRDefault="003F05BA" w:rsidP="003F05BA">
      <w:pPr>
        <w:pStyle w:val="Paragraphedeliste"/>
        <w:jc w:val="both"/>
        <w:rPr>
          <w:rFonts w:ascii="Arial" w:hAnsi="Arial" w:cs="Arial"/>
        </w:rPr>
      </w:pPr>
    </w:p>
    <w:p w14:paraId="39C41C96" w14:textId="77777777" w:rsidR="003F4A37" w:rsidRDefault="003E0DF5" w:rsidP="00E544B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l’intégralité du matériel utilisé (photos à l’appui)</w:t>
      </w:r>
    </w:p>
    <w:p w14:paraId="33898787" w14:textId="77777777" w:rsidR="003E0DF5" w:rsidRDefault="003E0DF5" w:rsidP="00E544B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l’ensemble des </w:t>
      </w:r>
      <w:r w:rsidR="0023651A">
        <w:rPr>
          <w:rFonts w:ascii="Arial" w:hAnsi="Arial" w:cs="Arial"/>
        </w:rPr>
        <w:t>articles</w:t>
      </w:r>
      <w:r>
        <w:rPr>
          <w:rFonts w:ascii="Arial" w:hAnsi="Arial" w:cs="Arial"/>
        </w:rPr>
        <w:t xml:space="preserve"> proposés à la vente</w:t>
      </w:r>
      <w:r w:rsidR="0023651A">
        <w:rPr>
          <w:rFonts w:ascii="Arial" w:hAnsi="Arial" w:cs="Arial"/>
        </w:rPr>
        <w:t xml:space="preserve"> (</w:t>
      </w:r>
      <w:r w:rsidR="00E544B3">
        <w:rPr>
          <w:rFonts w:ascii="Arial" w:hAnsi="Arial" w:cs="Arial"/>
        </w:rPr>
        <w:t>comprenant notamment l’origine détaillé</w:t>
      </w:r>
      <w:r w:rsidR="005D5AD3">
        <w:rPr>
          <w:rFonts w:ascii="Arial" w:hAnsi="Arial" w:cs="Arial"/>
        </w:rPr>
        <w:t>e</w:t>
      </w:r>
      <w:r w:rsidR="00E544B3">
        <w:rPr>
          <w:rFonts w:ascii="Arial" w:hAnsi="Arial" w:cs="Arial"/>
        </w:rPr>
        <w:t xml:space="preserve"> des produits)</w:t>
      </w:r>
    </w:p>
    <w:p w14:paraId="3E210223" w14:textId="77777777" w:rsidR="003E0DF5" w:rsidRDefault="003E0DF5" w:rsidP="00E544B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tarifs appliqués pour chaque produit</w:t>
      </w:r>
    </w:p>
    <w:p w14:paraId="7BDAE00A" w14:textId="77777777" w:rsidR="003F05BA" w:rsidRDefault="00E544B3" w:rsidP="003F05BA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Moyens humains déployés dans le cadre de l’activité</w:t>
      </w:r>
    </w:p>
    <w:p w14:paraId="7D2BCC54" w14:textId="77777777" w:rsidR="003F05BA" w:rsidRDefault="003F4A37" w:rsidP="003F05BA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3F05BA">
        <w:rPr>
          <w:rFonts w:ascii="Arial" w:hAnsi="Arial" w:cs="Arial"/>
        </w:rPr>
        <w:t xml:space="preserve">Le projet de convention d’occupation </w:t>
      </w:r>
      <w:r w:rsidRPr="003F05BA">
        <w:rPr>
          <w:rFonts w:ascii="Arial" w:hAnsi="Arial" w:cs="Arial"/>
          <w:b/>
          <w:u w:val="single"/>
        </w:rPr>
        <w:t>signé</w:t>
      </w:r>
    </w:p>
    <w:p w14:paraId="3F7E7826" w14:textId="77777777" w:rsidR="003F05BA" w:rsidRDefault="003E0DF5" w:rsidP="003F05BA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3F05BA">
        <w:rPr>
          <w:rFonts w:ascii="Arial" w:hAnsi="Arial" w:cs="Arial"/>
        </w:rPr>
        <w:t>Une attestation d’assurance en responsabilité civile</w:t>
      </w:r>
    </w:p>
    <w:p w14:paraId="030546B8" w14:textId="5B895B3F" w:rsidR="00E544B3" w:rsidRPr="003F05BA" w:rsidRDefault="00E544B3" w:rsidP="003F05BA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3F05BA">
        <w:rPr>
          <w:rFonts w:ascii="Arial" w:hAnsi="Arial" w:cs="Arial"/>
        </w:rPr>
        <w:t>Un justificatif attestant de ses capacités professionnelles</w:t>
      </w:r>
    </w:p>
    <w:p w14:paraId="7C76AF5F" w14:textId="77777777" w:rsidR="00CB26CF" w:rsidRPr="00CB26CF" w:rsidRDefault="00CB26CF" w:rsidP="00CB26CF">
      <w:pPr>
        <w:spacing w:after="0" w:line="240" w:lineRule="auto"/>
        <w:jc w:val="both"/>
        <w:rPr>
          <w:rFonts w:ascii="Arial" w:hAnsi="Arial" w:cs="Arial"/>
        </w:rPr>
      </w:pPr>
    </w:p>
    <w:p w14:paraId="7032C7FF" w14:textId="1BEA81EC" w:rsidR="004F2BCE" w:rsidRDefault="00CB26CF" w:rsidP="00CB26CF">
      <w:pPr>
        <w:spacing w:after="0" w:line="240" w:lineRule="auto"/>
        <w:jc w:val="both"/>
        <w:rPr>
          <w:rFonts w:ascii="Arial" w:hAnsi="Arial" w:cs="Arial"/>
        </w:rPr>
      </w:pPr>
      <w:r w:rsidRPr="00CB26CF">
        <w:rPr>
          <w:rFonts w:ascii="Arial" w:hAnsi="Arial" w:cs="Arial"/>
        </w:rPr>
        <w:t>Pour tout renseignement co</w:t>
      </w:r>
      <w:r w:rsidR="004F2BCE">
        <w:rPr>
          <w:rFonts w:ascii="Arial" w:hAnsi="Arial" w:cs="Arial"/>
        </w:rPr>
        <w:t>mplémentaire, le candidat peut</w:t>
      </w:r>
      <w:r w:rsidRPr="00CB26CF">
        <w:rPr>
          <w:rFonts w:ascii="Arial" w:hAnsi="Arial" w:cs="Arial"/>
        </w:rPr>
        <w:t xml:space="preserve"> prendre contact, avant remise de l’offre, </w:t>
      </w:r>
      <w:r w:rsidR="005D5AD3">
        <w:rPr>
          <w:rFonts w:ascii="Arial" w:hAnsi="Arial" w:cs="Arial"/>
        </w:rPr>
        <w:t xml:space="preserve">avec la </w:t>
      </w:r>
      <w:r w:rsidR="00CD5769">
        <w:rPr>
          <w:rFonts w:ascii="Arial" w:hAnsi="Arial" w:cs="Arial"/>
        </w:rPr>
        <w:t>Mission Evénements et manifestations.</w:t>
      </w:r>
    </w:p>
    <w:p w14:paraId="6FB94185" w14:textId="77777777" w:rsidR="003F05BA" w:rsidRDefault="003F05BA" w:rsidP="00CB26CF">
      <w:pPr>
        <w:spacing w:after="0" w:line="240" w:lineRule="auto"/>
        <w:jc w:val="both"/>
        <w:rPr>
          <w:rFonts w:ascii="Arial" w:hAnsi="Arial" w:cs="Arial"/>
        </w:rPr>
      </w:pPr>
    </w:p>
    <w:p w14:paraId="66A5F793" w14:textId="0817B3FF" w:rsidR="003F05BA" w:rsidRDefault="00F27E2A" w:rsidP="00CB26CF">
      <w:pPr>
        <w:spacing w:after="0" w:line="240" w:lineRule="auto"/>
        <w:jc w:val="both"/>
        <w:rPr>
          <w:rFonts w:ascii="Arial" w:hAnsi="Arial" w:cs="Arial"/>
        </w:rPr>
      </w:pPr>
      <w:r w:rsidRPr="004F2BCE">
        <w:rPr>
          <w:rFonts w:ascii="Arial" w:hAnsi="Arial" w:cs="Arial"/>
        </w:rPr>
        <w:t>C</w:t>
      </w:r>
      <w:r w:rsidR="00CD5769">
        <w:rPr>
          <w:rFonts w:ascii="Arial" w:hAnsi="Arial" w:cs="Arial"/>
        </w:rPr>
        <w:t>ontact</w:t>
      </w:r>
      <w:r w:rsidRPr="004F2BCE">
        <w:rPr>
          <w:rFonts w:ascii="Arial" w:hAnsi="Arial" w:cs="Arial"/>
        </w:rPr>
        <w:t> :</w:t>
      </w:r>
      <w:r w:rsidR="00CD5769">
        <w:rPr>
          <w:rFonts w:ascii="Arial" w:hAnsi="Arial" w:cs="Arial"/>
        </w:rPr>
        <w:t xml:space="preserve"> Ludovic BLANCHARD </w:t>
      </w:r>
      <w:r w:rsidRPr="004F2BCE">
        <w:rPr>
          <w:rFonts w:ascii="Arial" w:hAnsi="Arial" w:cs="Arial"/>
        </w:rPr>
        <w:t>– tél : 05 49 30 81 85</w:t>
      </w:r>
      <w:r w:rsidR="00CD5769">
        <w:rPr>
          <w:rFonts w:ascii="Arial" w:hAnsi="Arial" w:cs="Arial"/>
        </w:rPr>
        <w:t xml:space="preserve"> </w:t>
      </w:r>
      <w:r w:rsidR="003F05BA">
        <w:rPr>
          <w:rFonts w:ascii="Arial" w:hAnsi="Arial" w:cs="Arial"/>
        </w:rPr>
        <w:t xml:space="preserve"> </w:t>
      </w:r>
    </w:p>
    <w:p w14:paraId="22BD7C10" w14:textId="223BAE99" w:rsidR="00CB26CF" w:rsidRPr="00CD5769" w:rsidRDefault="004F2BCE" w:rsidP="00CB26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courriel : </w:t>
      </w:r>
      <w:hyperlink r:id="rId5" w:history="1">
        <w:r w:rsidR="00CD5769" w:rsidRPr="005B0E75">
          <w:rPr>
            <w:rStyle w:val="Lienhypertexte"/>
            <w:rFonts w:ascii="Arial" w:hAnsi="Arial" w:cs="Arial"/>
          </w:rPr>
          <w:t>ludovic.blanchard@grandpoitiers.fr</w:t>
        </w:r>
      </w:hyperlink>
      <w:r w:rsidR="00F27E2A">
        <w:rPr>
          <w:rFonts w:ascii="Arial" w:hAnsi="Arial" w:cs="Arial"/>
          <w:color w:val="FF0000"/>
        </w:rPr>
        <w:t xml:space="preserve">. </w:t>
      </w:r>
    </w:p>
    <w:p w14:paraId="5A4D437C" w14:textId="77777777" w:rsidR="00CB26CF" w:rsidRPr="0049045E" w:rsidRDefault="00CB26CF" w:rsidP="00CB26CF">
      <w:pPr>
        <w:rPr>
          <w:color w:val="FF0000"/>
          <w:sz w:val="24"/>
        </w:rPr>
      </w:pPr>
    </w:p>
    <w:sectPr w:rsidR="00CB26CF" w:rsidRPr="0049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7E1"/>
    <w:multiLevelType w:val="hybridMultilevel"/>
    <w:tmpl w:val="A4FA9592"/>
    <w:lvl w:ilvl="0" w:tplc="0F06DF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10DFA"/>
    <w:multiLevelType w:val="hybridMultilevel"/>
    <w:tmpl w:val="F578A63E"/>
    <w:lvl w:ilvl="0" w:tplc="C18ED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FE32BD"/>
    <w:multiLevelType w:val="hybridMultilevel"/>
    <w:tmpl w:val="CEB0EE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5030B"/>
    <w:multiLevelType w:val="hybridMultilevel"/>
    <w:tmpl w:val="8CE6C108"/>
    <w:lvl w:ilvl="0" w:tplc="E60869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97C4C"/>
    <w:multiLevelType w:val="hybridMultilevel"/>
    <w:tmpl w:val="01149684"/>
    <w:lvl w:ilvl="0" w:tplc="9B4E69C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DD"/>
    <w:rsid w:val="000763DD"/>
    <w:rsid w:val="000D4CC4"/>
    <w:rsid w:val="000F50C9"/>
    <w:rsid w:val="001165E9"/>
    <w:rsid w:val="00127FFD"/>
    <w:rsid w:val="00164AC9"/>
    <w:rsid w:val="00191696"/>
    <w:rsid w:val="001B511A"/>
    <w:rsid w:val="001F3005"/>
    <w:rsid w:val="0023651A"/>
    <w:rsid w:val="003D3F77"/>
    <w:rsid w:val="003E0DF5"/>
    <w:rsid w:val="003F05BA"/>
    <w:rsid w:val="003F4A37"/>
    <w:rsid w:val="0049045E"/>
    <w:rsid w:val="004E3AB6"/>
    <w:rsid w:val="004F2BCE"/>
    <w:rsid w:val="004F7195"/>
    <w:rsid w:val="00532E79"/>
    <w:rsid w:val="005A5EEF"/>
    <w:rsid w:val="005B4C95"/>
    <w:rsid w:val="005D5AD3"/>
    <w:rsid w:val="006801A7"/>
    <w:rsid w:val="00682C86"/>
    <w:rsid w:val="006C6CE6"/>
    <w:rsid w:val="00835333"/>
    <w:rsid w:val="008859DF"/>
    <w:rsid w:val="00921901"/>
    <w:rsid w:val="00A207AA"/>
    <w:rsid w:val="00B37912"/>
    <w:rsid w:val="00C048E7"/>
    <w:rsid w:val="00C13E82"/>
    <w:rsid w:val="00C25FB6"/>
    <w:rsid w:val="00C67F8A"/>
    <w:rsid w:val="00CB26CF"/>
    <w:rsid w:val="00CD4AE0"/>
    <w:rsid w:val="00CD5769"/>
    <w:rsid w:val="00DC3623"/>
    <w:rsid w:val="00E40082"/>
    <w:rsid w:val="00E544B3"/>
    <w:rsid w:val="00EA21E1"/>
    <w:rsid w:val="00EF1606"/>
    <w:rsid w:val="00F2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27EB"/>
  <w15:docId w15:val="{D1D8EE0E-741B-4C29-98FC-C0E84861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26CF"/>
    <w:pPr>
      <w:spacing w:after="0" w:line="240" w:lineRule="auto"/>
      <w:ind w:left="720"/>
    </w:pPr>
    <w:rPr>
      <w:rFonts w:ascii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CB26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26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26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26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26C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6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0082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921901"/>
    <w:pPr>
      <w:widowControl w:val="0"/>
      <w:spacing w:before="20" w:after="0" w:line="22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21901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D5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ovic.blanchard@grandpoitie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Poitiers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COMET Christophe</dc:creator>
  <cp:lastModifiedBy>BOURREE Valerie</cp:lastModifiedBy>
  <cp:revision>3</cp:revision>
  <dcterms:created xsi:type="dcterms:W3CDTF">2023-04-28T16:06:00Z</dcterms:created>
  <dcterms:modified xsi:type="dcterms:W3CDTF">2023-04-28T16:21:00Z</dcterms:modified>
</cp:coreProperties>
</file>